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EA" w:rsidRDefault="00787DB2" w:rsidP="005B3E64">
      <w:r>
        <w:rPr>
          <w:noProof/>
          <w:lang w:eastAsia="es-ES"/>
        </w:rPr>
        <w:drawing>
          <wp:inline distT="0" distB="0" distL="0" distR="0">
            <wp:extent cx="2019300" cy="673100"/>
            <wp:effectExtent l="1905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C5" w:rsidRDefault="00FF42C5" w:rsidP="00FF42C5">
      <w:pPr>
        <w:pStyle w:val="Encabezado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CIRCULAR Nº</w:t>
      </w:r>
      <w:r w:rsidR="00626B4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83B9B">
        <w:rPr>
          <w:rFonts w:ascii="Arial" w:hAnsi="Arial" w:cs="Arial"/>
          <w:b/>
          <w:sz w:val="22"/>
          <w:szCs w:val="22"/>
          <w:u w:val="single"/>
        </w:rPr>
        <w:t>04</w:t>
      </w:r>
      <w:r w:rsidR="00334820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/201</w:t>
      </w:r>
      <w:r w:rsidR="0020555E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 xml:space="preserve"> JC</w:t>
      </w:r>
    </w:p>
    <w:p w:rsidR="00FF42C5" w:rsidRDefault="00FF42C5" w:rsidP="00FF42C5">
      <w:pPr>
        <w:pStyle w:val="Encabezado"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NIVEL SUPERIOR</w:t>
      </w:r>
    </w:p>
    <w:p w:rsidR="00FF42C5" w:rsidRDefault="00FF42C5" w:rsidP="00FF42C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PARA: </w:t>
      </w:r>
      <w:r>
        <w:rPr>
          <w:rFonts w:ascii="Arial" w:hAnsi="Arial" w:cs="Arial"/>
          <w:b/>
        </w:rPr>
        <w:t>LOS RECTORES DE INSTITUTOS DEPENDIENTES DE LA D.E.S. E INTEGRANTES DE CONSEJOS EVALUADORES INSTITUCIONALES.-</w:t>
      </w:r>
    </w:p>
    <w:p w:rsidR="00FF42C5" w:rsidRPr="00E43C93" w:rsidRDefault="00FF42C5" w:rsidP="00FF42C5">
      <w:pPr>
        <w:pStyle w:val="Encabezado"/>
        <w:spacing w:line="360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r w:rsidR="00183B9B">
        <w:rPr>
          <w:rFonts w:ascii="Arial" w:hAnsi="Arial" w:cs="Arial"/>
          <w:sz w:val="22"/>
          <w:szCs w:val="22"/>
        </w:rPr>
        <w:t xml:space="preserve">14 de abril </w:t>
      </w:r>
      <w:r w:rsidR="00BF4F82">
        <w:rPr>
          <w:rFonts w:ascii="Arial" w:hAnsi="Arial" w:cs="Arial"/>
          <w:sz w:val="22"/>
          <w:szCs w:val="22"/>
        </w:rPr>
        <w:t>de 2015.</w:t>
      </w:r>
      <w:r w:rsidR="00704DB4">
        <w:rPr>
          <w:rFonts w:ascii="Arial" w:hAnsi="Arial" w:cs="Arial"/>
          <w:sz w:val="22"/>
          <w:szCs w:val="22"/>
        </w:rPr>
        <w:t>-</w:t>
      </w:r>
    </w:p>
    <w:p w:rsidR="00FF42C5" w:rsidRPr="000D537D" w:rsidRDefault="00FF42C5" w:rsidP="00FF42C5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ASUNTO: </w:t>
      </w:r>
      <w:r w:rsidR="000D537D" w:rsidRPr="000D537D">
        <w:rPr>
          <w:rFonts w:ascii="Arial" w:hAnsi="Arial" w:cs="Arial"/>
          <w:b/>
        </w:rPr>
        <w:t xml:space="preserve">AMPLIACION DE PERFILES DEL </w:t>
      </w:r>
      <w:r w:rsidR="000D537D">
        <w:rPr>
          <w:rFonts w:ascii="Arial" w:hAnsi="Arial" w:cs="Arial"/>
          <w:b/>
        </w:rPr>
        <w:t>“</w:t>
      </w:r>
      <w:r w:rsidR="000D537D" w:rsidRPr="000D537D">
        <w:rPr>
          <w:rFonts w:ascii="Arial" w:hAnsi="Arial" w:cs="Arial"/>
          <w:b/>
        </w:rPr>
        <w:t>PROFESORADO DE ARTES VISUALES</w:t>
      </w:r>
      <w:r w:rsidR="000D537D">
        <w:rPr>
          <w:rFonts w:ascii="Arial" w:hAnsi="Arial" w:cs="Arial"/>
          <w:b/>
        </w:rPr>
        <w:t>”</w:t>
      </w:r>
      <w:r w:rsidR="009D7F78">
        <w:rPr>
          <w:rFonts w:ascii="Arial" w:hAnsi="Arial" w:cs="Arial"/>
          <w:b/>
        </w:rPr>
        <w:t>.-</w:t>
      </w:r>
    </w:p>
    <w:p w:rsidR="00FF42C5" w:rsidRPr="00BB4ADE" w:rsidRDefault="00FF42C5" w:rsidP="00FF42C5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FF42C5" w:rsidRDefault="00FF42C5" w:rsidP="00FF42C5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Producto del proceso de revisión de perfiles para cobertura de horas cátedra que se viene llevando a cabo, Jurado de Concursos de Nivel Superior establece:</w:t>
      </w:r>
    </w:p>
    <w:p w:rsidR="00A15230" w:rsidRDefault="00A15230" w:rsidP="00BF4F8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15230">
        <w:rPr>
          <w:rFonts w:ascii="Arial" w:hAnsi="Arial" w:cs="Arial"/>
          <w:b/>
          <w:u w:val="single"/>
        </w:rPr>
        <w:t>PROFESORADO DE ARTES VISUALES</w:t>
      </w:r>
    </w:p>
    <w:p w:rsidR="00153028" w:rsidRPr="00153028" w:rsidRDefault="00626B49" w:rsidP="00BF4F8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53028">
        <w:rPr>
          <w:rFonts w:ascii="Arial" w:hAnsi="Arial" w:cs="Arial"/>
          <w:b/>
        </w:rPr>
        <w:t>RES</w:t>
      </w:r>
      <w:r>
        <w:rPr>
          <w:rFonts w:ascii="Arial" w:hAnsi="Arial" w:cs="Arial"/>
          <w:b/>
        </w:rPr>
        <w:t xml:space="preserve"> 296/10</w:t>
      </w:r>
      <w:r w:rsidR="00BF4F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C.G.E.)</w:t>
      </w:r>
    </w:p>
    <w:tbl>
      <w:tblPr>
        <w:tblStyle w:val="Tablaconcuadrcula"/>
        <w:tblW w:w="0" w:type="auto"/>
        <w:tblLook w:val="04A0"/>
      </w:tblPr>
      <w:tblGrid>
        <w:gridCol w:w="2802"/>
        <w:gridCol w:w="7119"/>
      </w:tblGrid>
      <w:tr w:rsidR="00540C91" w:rsidRPr="00D74C24" w:rsidTr="00E60670">
        <w:trPr>
          <w:trHeight w:val="520"/>
        </w:trPr>
        <w:tc>
          <w:tcPr>
            <w:tcW w:w="2802" w:type="dxa"/>
            <w:vAlign w:val="center"/>
          </w:tcPr>
          <w:p w:rsidR="00540C91" w:rsidRPr="00D74C24" w:rsidRDefault="00540C91" w:rsidP="004467CF">
            <w:pPr>
              <w:jc w:val="center"/>
              <w:rPr>
                <w:b/>
              </w:rPr>
            </w:pPr>
            <w:r w:rsidRPr="00D74C24">
              <w:rPr>
                <w:b/>
              </w:rPr>
              <w:t>Cátedra</w:t>
            </w:r>
          </w:p>
        </w:tc>
        <w:tc>
          <w:tcPr>
            <w:tcW w:w="7119" w:type="dxa"/>
            <w:vAlign w:val="center"/>
          </w:tcPr>
          <w:p w:rsidR="00540C91" w:rsidRPr="00D74C24" w:rsidRDefault="00540C91" w:rsidP="004467CF">
            <w:pPr>
              <w:jc w:val="center"/>
              <w:rPr>
                <w:b/>
              </w:rPr>
            </w:pPr>
            <w:r w:rsidRPr="00D74C24">
              <w:rPr>
                <w:b/>
              </w:rPr>
              <w:t>Profesor, Licenciado, Profesional en:</w:t>
            </w:r>
          </w:p>
        </w:tc>
      </w:tr>
      <w:tr w:rsidR="00540C91" w:rsidTr="00E60670">
        <w:trPr>
          <w:trHeight w:val="826"/>
        </w:trPr>
        <w:tc>
          <w:tcPr>
            <w:tcW w:w="2802" w:type="dxa"/>
            <w:vAlign w:val="center"/>
          </w:tcPr>
          <w:p w:rsidR="00E60670" w:rsidRDefault="005C258A" w:rsidP="004467CF">
            <w:pPr>
              <w:jc w:val="center"/>
              <w:rPr>
                <w:b/>
              </w:rPr>
            </w:pPr>
            <w:r>
              <w:rPr>
                <w:b/>
              </w:rPr>
              <w:t xml:space="preserve">Arte, Cultura y Sociedad </w:t>
            </w:r>
          </w:p>
          <w:p w:rsidR="00540C91" w:rsidRPr="00DB5B49" w:rsidRDefault="005C258A" w:rsidP="004467CF">
            <w:pPr>
              <w:jc w:val="center"/>
              <w:rPr>
                <w:b/>
              </w:rPr>
            </w:pPr>
            <w:r>
              <w:rPr>
                <w:b/>
              </w:rPr>
              <w:t>I, II y III</w:t>
            </w:r>
          </w:p>
        </w:tc>
        <w:tc>
          <w:tcPr>
            <w:tcW w:w="7119" w:type="dxa"/>
            <w:vAlign w:val="center"/>
          </w:tcPr>
          <w:p w:rsidR="00153028" w:rsidRPr="00152245" w:rsidRDefault="00152245" w:rsidP="0093634F">
            <w:pPr>
              <w:spacing w:before="120" w:after="120"/>
              <w:rPr>
                <w:b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 Artes Plásticas o Visuales, Arquitectura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52245" w:rsidTr="00E60670">
        <w:trPr>
          <w:trHeight w:val="826"/>
        </w:trPr>
        <w:tc>
          <w:tcPr>
            <w:tcW w:w="2802" w:type="dxa"/>
            <w:vAlign w:val="center"/>
          </w:tcPr>
          <w:p w:rsidR="00152245" w:rsidRDefault="002E213C" w:rsidP="004467CF">
            <w:pPr>
              <w:jc w:val="center"/>
              <w:rPr>
                <w:b/>
              </w:rPr>
            </w:pPr>
            <w:r>
              <w:rPr>
                <w:b/>
              </w:rPr>
              <w:t>Análisis del Color</w:t>
            </w:r>
          </w:p>
        </w:tc>
        <w:tc>
          <w:tcPr>
            <w:tcW w:w="7119" w:type="dxa"/>
            <w:vAlign w:val="center"/>
          </w:tcPr>
          <w:p w:rsidR="00153028" w:rsidRPr="00D17EE2" w:rsidRDefault="002E213C" w:rsidP="0093634F">
            <w:pPr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2E213C" w:rsidTr="00E60670">
        <w:trPr>
          <w:trHeight w:val="826"/>
        </w:trPr>
        <w:tc>
          <w:tcPr>
            <w:tcW w:w="2802" w:type="dxa"/>
            <w:vAlign w:val="center"/>
          </w:tcPr>
          <w:p w:rsidR="002E213C" w:rsidRDefault="006C439F" w:rsidP="004467CF">
            <w:pPr>
              <w:jc w:val="center"/>
              <w:rPr>
                <w:b/>
              </w:rPr>
            </w:pPr>
            <w:r>
              <w:rPr>
                <w:b/>
              </w:rPr>
              <w:t>Percepción y Composición Visual</w:t>
            </w:r>
          </w:p>
        </w:tc>
        <w:tc>
          <w:tcPr>
            <w:tcW w:w="7119" w:type="dxa"/>
            <w:vAlign w:val="center"/>
          </w:tcPr>
          <w:p w:rsidR="00153028" w:rsidRPr="00D17EE2" w:rsidRDefault="00CC18F3" w:rsidP="0093634F">
            <w:pPr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Oftalmología, Física, Ingeniería, Arquitectura, 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4723E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192AD0" w:rsidP="004467CF">
            <w:pPr>
              <w:jc w:val="center"/>
              <w:rPr>
                <w:b/>
              </w:rPr>
            </w:pPr>
            <w:r>
              <w:rPr>
                <w:b/>
              </w:rPr>
              <w:t>Sistemas de Representación</w:t>
            </w:r>
          </w:p>
        </w:tc>
        <w:tc>
          <w:tcPr>
            <w:tcW w:w="7119" w:type="dxa"/>
          </w:tcPr>
          <w:p w:rsidR="00153028" w:rsidRPr="00D17EE2" w:rsidRDefault="00192AD0" w:rsidP="0093634F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D17EE2">
              <w:rPr>
                <w:rFonts w:ascii="Verdana" w:hAnsi="Verdana" w:cs="Arial"/>
                <w:sz w:val="18"/>
                <w:szCs w:val="18"/>
              </w:rPr>
              <w:t xml:space="preserve">Arquitectura, Matemática, Ingeniería, </w:t>
            </w: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192AD0" w:rsidP="004467CF">
            <w:pPr>
              <w:jc w:val="center"/>
              <w:rPr>
                <w:b/>
              </w:rPr>
            </w:pPr>
            <w:r>
              <w:rPr>
                <w:b/>
              </w:rPr>
              <w:t>Arte, Sujetos y Creatividad</w:t>
            </w:r>
          </w:p>
        </w:tc>
        <w:tc>
          <w:tcPr>
            <w:tcW w:w="7119" w:type="dxa"/>
            <w:vAlign w:val="center"/>
          </w:tcPr>
          <w:p w:rsidR="00153028" w:rsidRDefault="008A5574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Música, de Artes en Música, Educación Musical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370B75" w:rsidP="004467CF">
            <w:pPr>
              <w:jc w:val="center"/>
              <w:rPr>
                <w:b/>
              </w:rPr>
            </w:pPr>
            <w:r>
              <w:rPr>
                <w:b/>
              </w:rPr>
              <w:t>Semiótica de las Artes Visuales</w:t>
            </w:r>
          </w:p>
        </w:tc>
        <w:tc>
          <w:tcPr>
            <w:tcW w:w="7119" w:type="dxa"/>
            <w:vAlign w:val="center"/>
          </w:tcPr>
          <w:p w:rsidR="00153028" w:rsidRDefault="00370B75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Lengua, Comunicación Social, Letras, Artes Visuales c/especialidad Escultura, Grabado o Pintura Resolución 1331/66 + Reválida Decreto 4310/91; Artes c/especialidad en…, Artes en Artes Visuales, Realizador Plástico Superior + Actualización Académica en Artes Resolución 3601/03 CGE, 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370B75" w:rsidP="004467C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Escultura</w:t>
            </w:r>
          </w:p>
        </w:tc>
        <w:tc>
          <w:tcPr>
            <w:tcW w:w="7119" w:type="dxa"/>
            <w:vAlign w:val="center"/>
          </w:tcPr>
          <w:p w:rsidR="00153028" w:rsidRDefault="00AC266A" w:rsidP="0093634F">
            <w:pPr>
              <w:spacing w:before="120" w:after="120"/>
              <w:rPr>
                <w:rFonts w:ascii="Verdana" w:hAnsi="Verdana" w:cs="Arial"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 xml:space="preserve">Artes Visuales c/especialidad Escultura, Grabado o Pintura Resolución </w:t>
            </w:r>
          </w:p>
          <w:p w:rsidR="00153028" w:rsidRDefault="00AC266A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1331/66 + Reválida Decreto 4310/91; Artes c/especialidad en…, Artes en Artes Visuales, Realizador Plástico Superior + Actualización Académica en Artes Resolución 3601/03 CGE, 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AC266A" w:rsidP="004467CF">
            <w:pPr>
              <w:jc w:val="center"/>
              <w:rPr>
                <w:b/>
              </w:rPr>
            </w:pPr>
            <w:r>
              <w:rPr>
                <w:b/>
              </w:rPr>
              <w:t>Dibujo</w:t>
            </w:r>
          </w:p>
        </w:tc>
        <w:tc>
          <w:tcPr>
            <w:tcW w:w="7119" w:type="dxa"/>
            <w:vAlign w:val="center"/>
          </w:tcPr>
          <w:p w:rsidR="00153028" w:rsidRDefault="00A10ACA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Visuales, Arquitect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ura,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A10ACA" w:rsidP="00E33300">
            <w:pPr>
              <w:jc w:val="center"/>
              <w:rPr>
                <w:b/>
              </w:rPr>
            </w:pPr>
            <w:r w:rsidRPr="00A10ACA">
              <w:rPr>
                <w:b/>
              </w:rPr>
              <w:t>Didáctica de las Artes Visuales I y II</w:t>
            </w:r>
          </w:p>
        </w:tc>
        <w:tc>
          <w:tcPr>
            <w:tcW w:w="7119" w:type="dxa"/>
            <w:vAlign w:val="center"/>
          </w:tcPr>
          <w:p w:rsidR="00153028" w:rsidRDefault="00B57328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B57328" w:rsidP="00B75D35">
            <w:pPr>
              <w:jc w:val="center"/>
              <w:rPr>
                <w:b/>
              </w:rPr>
            </w:pPr>
            <w:r w:rsidRPr="007E4021">
              <w:rPr>
                <w:b/>
              </w:rPr>
              <w:t xml:space="preserve">Producciones </w:t>
            </w:r>
            <w:r w:rsidR="00B75D35">
              <w:rPr>
                <w:b/>
              </w:rPr>
              <w:t>Audiov</w:t>
            </w:r>
            <w:r w:rsidRPr="007E4021">
              <w:rPr>
                <w:b/>
              </w:rPr>
              <w:t>isuales y Digitales I y II</w:t>
            </w:r>
          </w:p>
        </w:tc>
        <w:tc>
          <w:tcPr>
            <w:tcW w:w="7119" w:type="dxa"/>
            <w:vAlign w:val="center"/>
          </w:tcPr>
          <w:p w:rsidR="00153028" w:rsidRDefault="00391153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/>
                <w:sz w:val="18"/>
                <w:szCs w:val="18"/>
              </w:rPr>
              <w:t xml:space="preserve">Informática, Educación Tecnológica, Computación, </w:t>
            </w: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391153" w:rsidP="004467CF">
            <w:pPr>
              <w:jc w:val="center"/>
              <w:rPr>
                <w:b/>
              </w:rPr>
            </w:pPr>
            <w:r>
              <w:rPr>
                <w:b/>
              </w:rPr>
              <w:t>Pintura</w:t>
            </w:r>
          </w:p>
        </w:tc>
        <w:tc>
          <w:tcPr>
            <w:tcW w:w="7119" w:type="dxa"/>
            <w:vAlign w:val="center"/>
          </w:tcPr>
          <w:p w:rsidR="00153028" w:rsidRDefault="00391153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0F3DD7" w:rsidP="004467CF">
            <w:pPr>
              <w:jc w:val="center"/>
              <w:rPr>
                <w:b/>
              </w:rPr>
            </w:pPr>
            <w:r>
              <w:rPr>
                <w:b/>
              </w:rPr>
              <w:t>Grabado</w:t>
            </w:r>
          </w:p>
        </w:tc>
        <w:tc>
          <w:tcPr>
            <w:tcW w:w="7119" w:type="dxa"/>
            <w:vAlign w:val="center"/>
          </w:tcPr>
          <w:p w:rsidR="00153028" w:rsidRDefault="00087D12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087D12" w:rsidP="004467CF">
            <w:pPr>
              <w:jc w:val="center"/>
              <w:rPr>
                <w:b/>
              </w:rPr>
            </w:pPr>
            <w:r>
              <w:rPr>
                <w:b/>
              </w:rPr>
              <w:t>Estética y Crítica del Arte</w:t>
            </w:r>
          </w:p>
        </w:tc>
        <w:tc>
          <w:tcPr>
            <w:tcW w:w="7119" w:type="dxa"/>
            <w:vAlign w:val="center"/>
          </w:tcPr>
          <w:p w:rsidR="00153028" w:rsidRDefault="00087D12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666562" w:rsidP="004467CF">
            <w:pPr>
              <w:jc w:val="center"/>
              <w:rPr>
                <w:b/>
              </w:rPr>
            </w:pPr>
            <w:r w:rsidRPr="00666562">
              <w:rPr>
                <w:b/>
              </w:rPr>
              <w:t>Cerámica</w:t>
            </w:r>
          </w:p>
        </w:tc>
        <w:tc>
          <w:tcPr>
            <w:tcW w:w="7119" w:type="dxa"/>
            <w:vAlign w:val="center"/>
          </w:tcPr>
          <w:p w:rsidR="00153028" w:rsidRDefault="00153028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 w:rsidR="00192AD0"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  <w:tr w:rsidR="00192AD0" w:rsidTr="00E60670">
        <w:trPr>
          <w:trHeight w:val="826"/>
        </w:trPr>
        <w:tc>
          <w:tcPr>
            <w:tcW w:w="2802" w:type="dxa"/>
            <w:vAlign w:val="center"/>
          </w:tcPr>
          <w:p w:rsidR="00192AD0" w:rsidRDefault="00153028" w:rsidP="004467CF">
            <w:pPr>
              <w:jc w:val="center"/>
              <w:rPr>
                <w:b/>
              </w:rPr>
            </w:pPr>
            <w:r w:rsidRPr="00153028">
              <w:rPr>
                <w:b/>
              </w:rPr>
              <w:t>Producciones Artísticas Integradas</w:t>
            </w:r>
          </w:p>
        </w:tc>
        <w:tc>
          <w:tcPr>
            <w:tcW w:w="7119" w:type="dxa"/>
            <w:vAlign w:val="center"/>
          </w:tcPr>
          <w:p w:rsidR="00153028" w:rsidRDefault="00153028" w:rsidP="0093634F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7EE2">
              <w:rPr>
                <w:rFonts w:ascii="Verdana" w:hAnsi="Verdana" w:cs="Arial"/>
                <w:bCs/>
                <w:sz w:val="18"/>
                <w:szCs w:val="18"/>
              </w:rPr>
              <w:t>Artes Visuales c/especialidad Escultura, Grabado o Pintura Resolución 1331/66 + Reválida Decreto 4310/91; Artes c/especialidad en…, Artes en Artes Visuales, Realizador Plástico Superior + Actualización Académica en Artes Resolución 3601/03 CGE, Artes Plásticas o Visuales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Profesor Nacional de Escultura</w:t>
            </w:r>
          </w:p>
        </w:tc>
      </w:tr>
    </w:tbl>
    <w:p w:rsidR="00C26FF8" w:rsidRDefault="00C26FF8"/>
    <w:p w:rsidR="0093634F" w:rsidRDefault="0093634F"/>
    <w:sectPr w:rsidR="0093634F" w:rsidSect="00A07FE3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E12AE"/>
    <w:rsid w:val="00016739"/>
    <w:rsid w:val="000274F5"/>
    <w:rsid w:val="00084F65"/>
    <w:rsid w:val="00087D12"/>
    <w:rsid w:val="000C764B"/>
    <w:rsid w:val="000D537D"/>
    <w:rsid w:val="000F3DD7"/>
    <w:rsid w:val="00103A84"/>
    <w:rsid w:val="00152245"/>
    <w:rsid w:val="00153028"/>
    <w:rsid w:val="00183B9B"/>
    <w:rsid w:val="00192AD0"/>
    <w:rsid w:val="001B151F"/>
    <w:rsid w:val="001E446D"/>
    <w:rsid w:val="001E54FF"/>
    <w:rsid w:val="001F7F4F"/>
    <w:rsid w:val="0020555E"/>
    <w:rsid w:val="002219B0"/>
    <w:rsid w:val="00247D1E"/>
    <w:rsid w:val="0029470C"/>
    <w:rsid w:val="002C5762"/>
    <w:rsid w:val="002E213C"/>
    <w:rsid w:val="00334820"/>
    <w:rsid w:val="003468D6"/>
    <w:rsid w:val="00367A56"/>
    <w:rsid w:val="00370B75"/>
    <w:rsid w:val="00391153"/>
    <w:rsid w:val="003A2695"/>
    <w:rsid w:val="003E12AE"/>
    <w:rsid w:val="004245C6"/>
    <w:rsid w:val="004546DB"/>
    <w:rsid w:val="004723E0"/>
    <w:rsid w:val="00482F8F"/>
    <w:rsid w:val="00486E2E"/>
    <w:rsid w:val="004A05F1"/>
    <w:rsid w:val="004B12EA"/>
    <w:rsid w:val="004E2526"/>
    <w:rsid w:val="00540C91"/>
    <w:rsid w:val="00554EFC"/>
    <w:rsid w:val="005B3E64"/>
    <w:rsid w:val="005C171C"/>
    <w:rsid w:val="005C258A"/>
    <w:rsid w:val="005E45C8"/>
    <w:rsid w:val="00603A6D"/>
    <w:rsid w:val="00626B49"/>
    <w:rsid w:val="0064482F"/>
    <w:rsid w:val="00651F50"/>
    <w:rsid w:val="006520AA"/>
    <w:rsid w:val="00666562"/>
    <w:rsid w:val="006837EA"/>
    <w:rsid w:val="00684222"/>
    <w:rsid w:val="006C439F"/>
    <w:rsid w:val="006E13EC"/>
    <w:rsid w:val="006E3CC9"/>
    <w:rsid w:val="006F1D64"/>
    <w:rsid w:val="00704DB4"/>
    <w:rsid w:val="00743E2F"/>
    <w:rsid w:val="00767769"/>
    <w:rsid w:val="00774942"/>
    <w:rsid w:val="00787DB2"/>
    <w:rsid w:val="007B6A8D"/>
    <w:rsid w:val="007C0BC0"/>
    <w:rsid w:val="007E4021"/>
    <w:rsid w:val="008005E8"/>
    <w:rsid w:val="0082751C"/>
    <w:rsid w:val="0086496F"/>
    <w:rsid w:val="00874961"/>
    <w:rsid w:val="008A5574"/>
    <w:rsid w:val="008A7BBF"/>
    <w:rsid w:val="008C336E"/>
    <w:rsid w:val="008F4897"/>
    <w:rsid w:val="009012B7"/>
    <w:rsid w:val="0093634F"/>
    <w:rsid w:val="00965F67"/>
    <w:rsid w:val="0099374F"/>
    <w:rsid w:val="009B6631"/>
    <w:rsid w:val="009C205B"/>
    <w:rsid w:val="009D18F4"/>
    <w:rsid w:val="009D7F78"/>
    <w:rsid w:val="00A07FE3"/>
    <w:rsid w:val="00A10ACA"/>
    <w:rsid w:val="00A15230"/>
    <w:rsid w:val="00A207A2"/>
    <w:rsid w:val="00A446EA"/>
    <w:rsid w:val="00A97E7D"/>
    <w:rsid w:val="00AC266A"/>
    <w:rsid w:val="00B57328"/>
    <w:rsid w:val="00B75D35"/>
    <w:rsid w:val="00B8742F"/>
    <w:rsid w:val="00BF4F82"/>
    <w:rsid w:val="00C26FF8"/>
    <w:rsid w:val="00C271CB"/>
    <w:rsid w:val="00C92E4C"/>
    <w:rsid w:val="00C93482"/>
    <w:rsid w:val="00C9564E"/>
    <w:rsid w:val="00CA28EF"/>
    <w:rsid w:val="00CC18F3"/>
    <w:rsid w:val="00CD358F"/>
    <w:rsid w:val="00CF41DF"/>
    <w:rsid w:val="00CF63F1"/>
    <w:rsid w:val="00D74C24"/>
    <w:rsid w:val="00D91F80"/>
    <w:rsid w:val="00DB5B49"/>
    <w:rsid w:val="00DE0936"/>
    <w:rsid w:val="00E33300"/>
    <w:rsid w:val="00E579AF"/>
    <w:rsid w:val="00E60670"/>
    <w:rsid w:val="00E87D9C"/>
    <w:rsid w:val="00EA2325"/>
    <w:rsid w:val="00EA76E7"/>
    <w:rsid w:val="00ED0474"/>
    <w:rsid w:val="00F06F4F"/>
    <w:rsid w:val="00F07498"/>
    <w:rsid w:val="00F12827"/>
    <w:rsid w:val="00F3526C"/>
    <w:rsid w:val="00F72EBE"/>
    <w:rsid w:val="00F9655F"/>
    <w:rsid w:val="00FC16F4"/>
    <w:rsid w:val="00FF3068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E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5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F42C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FF42C5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0D5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Nivel Superior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Jurado de Concursos</dc:creator>
  <cp:keywords/>
  <dc:description/>
  <cp:lastModifiedBy>Jurado de Concursos</cp:lastModifiedBy>
  <cp:revision>28</cp:revision>
  <cp:lastPrinted>2015-03-30T12:04:00Z</cp:lastPrinted>
  <dcterms:created xsi:type="dcterms:W3CDTF">2015-02-27T13:31:00Z</dcterms:created>
  <dcterms:modified xsi:type="dcterms:W3CDTF">2015-04-14T12:11:00Z</dcterms:modified>
</cp:coreProperties>
</file>